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B7" w:rsidRPr="00380B4F" w:rsidRDefault="00D46863" w:rsidP="00714DF0">
      <w:pPr>
        <w:tabs>
          <w:tab w:val="center" w:pos="4731"/>
          <w:tab w:val="right" w:pos="9457"/>
        </w:tabs>
        <w:autoSpaceDE w:val="0"/>
        <w:autoSpaceDN w:val="0"/>
        <w:adjustRightInd w:val="0"/>
        <w:spacing w:after="0" w:line="730" w:lineRule="exact"/>
        <w:ind w:left="5"/>
        <w:jc w:val="center"/>
        <w:rPr>
          <w:rFonts w:ascii="Arial" w:eastAsia="Times New Roman" w:hAnsi="Arial" w:cs="Arial"/>
          <w:b/>
          <w:color w:val="000000" w:themeColor="text1"/>
          <w:lang w:val="ro-RO" w:eastAsia="ro-RO"/>
        </w:rPr>
      </w:pPr>
      <w:r w:rsidRPr="00380B4F">
        <w:rPr>
          <w:rFonts w:ascii="Arial" w:eastAsia="Times New Roman" w:hAnsi="Arial" w:cs="Arial"/>
          <w:b/>
          <w:color w:val="000000" w:themeColor="text1"/>
          <w:lang w:val="ro-RO" w:eastAsia="ro-RO"/>
        </w:rPr>
        <w:t>FIŞĂ DE CONSILIERE DE GRUP</w:t>
      </w:r>
    </w:p>
    <w:tbl>
      <w:tblPr>
        <w:tblStyle w:val="TableGrid"/>
        <w:tblW w:w="9977" w:type="dxa"/>
        <w:tblInd w:w="-289" w:type="dxa"/>
        <w:tblLook w:val="04A0" w:firstRow="1" w:lastRow="0" w:firstColumn="1" w:lastColumn="0" w:noHBand="0" w:noVBand="1"/>
      </w:tblPr>
      <w:tblGrid>
        <w:gridCol w:w="3261"/>
        <w:gridCol w:w="6716"/>
      </w:tblGrid>
      <w:tr w:rsidR="00380B4F" w:rsidRPr="00380B4F" w:rsidTr="00A952A0">
        <w:tc>
          <w:tcPr>
            <w:tcW w:w="3261" w:type="dxa"/>
          </w:tcPr>
          <w:p w:rsidR="00D46863" w:rsidRPr="00380B4F" w:rsidRDefault="00D46863" w:rsidP="00320B2F">
            <w:pPr>
              <w:rPr>
                <w:rFonts w:ascii="Arial" w:hAnsi="Arial" w:cs="Arial"/>
                <w:color w:val="000000" w:themeColor="text1"/>
              </w:rPr>
            </w:pPr>
            <w:r w:rsidRPr="00380B4F">
              <w:rPr>
                <w:rFonts w:ascii="Arial" w:hAnsi="Arial" w:cs="Arial"/>
                <w:color w:val="000000" w:themeColor="text1"/>
              </w:rPr>
              <w:t>NUMĂRUL ŞEDINŢEI</w:t>
            </w:r>
            <w:r w:rsidR="00A952A0" w:rsidRPr="00380B4F">
              <w:rPr>
                <w:rFonts w:ascii="Arial" w:hAnsi="Arial" w:cs="Arial"/>
                <w:color w:val="000000" w:themeColor="text1"/>
              </w:rPr>
              <w:t>:</w:t>
            </w:r>
          </w:p>
        </w:tc>
        <w:tc>
          <w:tcPr>
            <w:tcW w:w="6716" w:type="dxa"/>
          </w:tcPr>
          <w:p w:rsidR="00D46863" w:rsidRPr="00380B4F" w:rsidRDefault="00D46863" w:rsidP="00320B2F">
            <w:pPr>
              <w:rPr>
                <w:rFonts w:ascii="Arial" w:hAnsi="Arial" w:cs="Arial"/>
                <w:color w:val="000000" w:themeColor="text1"/>
              </w:rPr>
            </w:pPr>
          </w:p>
        </w:tc>
      </w:tr>
      <w:tr w:rsidR="00380B4F" w:rsidRPr="00380B4F" w:rsidTr="00A952A0">
        <w:tc>
          <w:tcPr>
            <w:tcW w:w="3261" w:type="dxa"/>
          </w:tcPr>
          <w:p w:rsidR="00D46863" w:rsidRPr="00380B4F" w:rsidRDefault="00D46863" w:rsidP="00320B2F">
            <w:pPr>
              <w:rPr>
                <w:rFonts w:ascii="Arial" w:hAnsi="Arial" w:cs="Arial"/>
                <w:color w:val="000000" w:themeColor="text1"/>
              </w:rPr>
            </w:pPr>
            <w:r w:rsidRPr="00380B4F">
              <w:rPr>
                <w:rFonts w:ascii="Arial" w:hAnsi="Arial" w:cs="Arial"/>
                <w:color w:val="000000" w:themeColor="text1"/>
              </w:rPr>
              <w:t>DATA</w:t>
            </w:r>
            <w:r w:rsidR="00A952A0" w:rsidRPr="00380B4F">
              <w:rPr>
                <w:rFonts w:ascii="Arial" w:hAnsi="Arial" w:cs="Arial"/>
                <w:color w:val="000000" w:themeColor="text1"/>
              </w:rPr>
              <w:t>:</w:t>
            </w:r>
          </w:p>
        </w:tc>
        <w:tc>
          <w:tcPr>
            <w:tcW w:w="6716" w:type="dxa"/>
          </w:tcPr>
          <w:p w:rsidR="00D46863" w:rsidRPr="00380B4F" w:rsidRDefault="00D46863" w:rsidP="00320B2F">
            <w:pPr>
              <w:rPr>
                <w:rFonts w:ascii="Arial" w:hAnsi="Arial" w:cs="Arial"/>
                <w:color w:val="000000" w:themeColor="text1"/>
              </w:rPr>
            </w:pPr>
          </w:p>
        </w:tc>
      </w:tr>
    </w:tbl>
    <w:p w:rsidR="00D31A7B" w:rsidRPr="00D31A7B" w:rsidRDefault="00D31A7B" w:rsidP="00D31A7B">
      <w:pPr>
        <w:spacing w:after="0" w:line="240" w:lineRule="auto"/>
        <w:rPr>
          <w:rFonts w:ascii="Arial" w:hAnsi="Arial" w:cs="Arial"/>
          <w:b/>
          <w:color w:val="000000" w:themeColor="text1"/>
        </w:rPr>
      </w:pPr>
      <w:proofErr w:type="gramStart"/>
      <w:r w:rsidRPr="00D31A7B">
        <w:rPr>
          <w:rFonts w:ascii="Arial" w:hAnsi="Arial" w:cs="Arial"/>
          <w:b/>
          <w:color w:val="000000" w:themeColor="text1"/>
        </w:rPr>
        <w:t>TEMA NR.</w:t>
      </w:r>
      <w:proofErr w:type="gramEnd"/>
      <w:r w:rsidRPr="00D31A7B">
        <w:rPr>
          <w:rFonts w:ascii="Arial" w:hAnsi="Arial" w:cs="Arial"/>
          <w:b/>
          <w:color w:val="000000" w:themeColor="text1"/>
        </w:rPr>
        <w:t xml:space="preserve"> </w:t>
      </w:r>
      <w:proofErr w:type="gramStart"/>
      <w:r w:rsidRPr="00D31A7B">
        <w:rPr>
          <w:rFonts w:ascii="Arial" w:hAnsi="Arial" w:cs="Arial"/>
          <w:b/>
          <w:color w:val="000000" w:themeColor="text1"/>
        </w:rPr>
        <w:t>3 PLANUL DE MANAGEMENT</w:t>
      </w:r>
      <w:proofErr w:type="gramEnd"/>
    </w:p>
    <w:p w:rsidR="00D31A7B" w:rsidRPr="007B6F44" w:rsidRDefault="00D31A7B" w:rsidP="00D31A7B">
      <w:pPr>
        <w:pStyle w:val="ListParagraph"/>
        <w:numPr>
          <w:ilvl w:val="0"/>
          <w:numId w:val="6"/>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Modul in care va fi condusa afacerea</w:t>
      </w:r>
    </w:p>
    <w:p w:rsidR="00D31A7B" w:rsidRPr="007B6F44" w:rsidRDefault="00D31A7B" w:rsidP="00D31A7B">
      <w:pPr>
        <w:pStyle w:val="ListParagraph"/>
        <w:numPr>
          <w:ilvl w:val="0"/>
          <w:numId w:val="6"/>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Sistemele si instrumente de monitorizare si evaluare.</w:t>
      </w:r>
    </w:p>
    <w:p w:rsidR="00D31A7B" w:rsidRPr="007B6F44" w:rsidRDefault="00D31A7B" w:rsidP="00D31A7B">
      <w:pPr>
        <w:pStyle w:val="ListParagraph"/>
        <w:numPr>
          <w:ilvl w:val="0"/>
          <w:numId w:val="6"/>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Resursele umane implicate in managementul afacerii</w:t>
      </w:r>
    </w:p>
    <w:p w:rsidR="00D31A7B" w:rsidRPr="007B6F44" w:rsidRDefault="00D31A7B" w:rsidP="00D31A7B">
      <w:pPr>
        <w:pStyle w:val="ListParagraph"/>
        <w:numPr>
          <w:ilvl w:val="0"/>
          <w:numId w:val="6"/>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Evaluare calitati manageriale ale persoanei din GT participante la aceasta activitate.</w:t>
      </w:r>
    </w:p>
    <w:p w:rsidR="00D31A7B" w:rsidRPr="007B6F44" w:rsidRDefault="00D31A7B" w:rsidP="00D31A7B">
      <w:pPr>
        <w:pStyle w:val="ListParagraph"/>
        <w:numPr>
          <w:ilvl w:val="0"/>
          <w:numId w:val="6"/>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Intocmirea planului operational – lista etapelor ce trebuiesc parcurse pentru atingerea obiectivelor propuse. Aceasta lista trebuie sa atinga toate punctele indispensabile succesului si care influenteaza (sau pot influenta) alte etape. Planul operational va evidentia doua tipuri de activitati: cu o marja de siguranta (terminarea unei astfel de activitati cu intarziere de o zi nu determina o modificare a obiectivului final) si activitati critice a caror intarziere nu mai poate fi recuperata.</w:t>
      </w:r>
    </w:p>
    <w:p w:rsidR="00D31A7B" w:rsidRPr="007B6F44" w:rsidRDefault="00D31A7B" w:rsidP="00D31A7B">
      <w:pPr>
        <w:pStyle w:val="ListParagraph"/>
        <w:numPr>
          <w:ilvl w:val="0"/>
          <w:numId w:val="6"/>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Comunicarea interna si comunicarea cu autoritatile.</w:t>
      </w:r>
    </w:p>
    <w:p w:rsidR="00D31A7B" w:rsidRDefault="00D31A7B" w:rsidP="00D31A7B">
      <w:pPr>
        <w:pStyle w:val="ListParagraph"/>
        <w:numPr>
          <w:ilvl w:val="0"/>
          <w:numId w:val="6"/>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Identificarea riscurilor, a activitatilor preventive/corective.</w:t>
      </w:r>
    </w:p>
    <w:p w:rsidR="00D31A7B" w:rsidRPr="007B6F44" w:rsidRDefault="00D31A7B" w:rsidP="00D31A7B">
      <w:pPr>
        <w:pStyle w:val="ListParagraph"/>
        <w:spacing w:after="0" w:line="240" w:lineRule="auto"/>
        <w:rPr>
          <w:rFonts w:ascii="Trebuchet MS" w:hAnsi="Trebuchet MS"/>
          <w:color w:val="000000" w:themeColor="text1"/>
          <w:lang w:val="ro-RO"/>
        </w:rPr>
      </w:pPr>
    </w:p>
    <w:p w:rsidR="00D31A7B" w:rsidRPr="006844C3" w:rsidRDefault="00D31A7B" w:rsidP="00D31A7B">
      <w:pPr>
        <w:spacing w:after="0" w:line="240" w:lineRule="auto"/>
        <w:rPr>
          <w:rFonts w:ascii="Arial" w:hAnsi="Arial" w:cs="Arial"/>
          <w:b/>
          <w:color w:val="000000" w:themeColor="text1"/>
        </w:rPr>
      </w:pPr>
      <w:r w:rsidRPr="006844C3">
        <w:rPr>
          <w:rFonts w:ascii="Arial" w:hAnsi="Arial" w:cs="Arial"/>
          <w:b/>
          <w:color w:val="000000" w:themeColor="text1"/>
        </w:rPr>
        <w:t>DOCUMENTE DE LUCRU:</w:t>
      </w:r>
    </w:p>
    <w:p w:rsidR="00D31A7B" w:rsidRPr="00C30B90" w:rsidRDefault="00E73723" w:rsidP="00D31A7B">
      <w:pPr>
        <w:pStyle w:val="ListParagraph"/>
        <w:numPr>
          <w:ilvl w:val="0"/>
          <w:numId w:val="7"/>
        </w:numPr>
        <w:ind w:left="786"/>
        <w:rPr>
          <w:rFonts w:ascii="Arial" w:hAnsi="Arial" w:cs="Arial"/>
          <w:b/>
          <w:color w:val="000000" w:themeColor="text1"/>
        </w:rPr>
      </w:pPr>
      <w:r>
        <w:rPr>
          <w:rFonts w:ascii="Trebuchet MS" w:hAnsi="Trebuchet MS"/>
          <w:color w:val="000000" w:themeColor="text1"/>
          <w:lang w:val="ro-RO"/>
        </w:rPr>
        <w:t>Tehnici de man</w:t>
      </w:r>
      <w:bookmarkStart w:id="0" w:name="_GoBack"/>
      <w:bookmarkEnd w:id="0"/>
      <w:r w:rsidR="00D31A7B" w:rsidRPr="00C30B90">
        <w:rPr>
          <w:rFonts w:ascii="Trebuchet MS" w:hAnsi="Trebuchet MS"/>
          <w:color w:val="000000" w:themeColor="text1"/>
          <w:lang w:val="ro-RO"/>
        </w:rPr>
        <w:t>agement</w:t>
      </w:r>
    </w:p>
    <w:p w:rsidR="00D31A7B" w:rsidRDefault="00D31A7B" w:rsidP="00D31A7B">
      <w:pPr>
        <w:pStyle w:val="ListParagraph"/>
        <w:numPr>
          <w:ilvl w:val="0"/>
          <w:numId w:val="7"/>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Planurile de afaceri aprobate</w:t>
      </w:r>
    </w:p>
    <w:p w:rsidR="00D31A7B" w:rsidRDefault="00D31A7B" w:rsidP="00D31A7B">
      <w:pPr>
        <w:pStyle w:val="ListParagraph"/>
        <w:numPr>
          <w:ilvl w:val="0"/>
          <w:numId w:val="7"/>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Tipuri de criterii de evaluare a personalului</w:t>
      </w:r>
    </w:p>
    <w:p w:rsidR="00D31A7B" w:rsidRDefault="00D31A7B" w:rsidP="00D31A7B">
      <w:pPr>
        <w:pStyle w:val="ListParagraph"/>
        <w:numPr>
          <w:ilvl w:val="0"/>
          <w:numId w:val="7"/>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Diagrama Gant</w:t>
      </w:r>
    </w:p>
    <w:p w:rsidR="00D31A7B" w:rsidRDefault="00D31A7B" w:rsidP="00D31A7B">
      <w:pPr>
        <w:pStyle w:val="ListParagraph"/>
        <w:numPr>
          <w:ilvl w:val="0"/>
          <w:numId w:val="7"/>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 xml:space="preserve">Tehnici de comunicare </w:t>
      </w:r>
    </w:p>
    <w:p w:rsidR="00D31A7B" w:rsidRPr="00944AE8" w:rsidRDefault="00D31A7B" w:rsidP="00D31A7B">
      <w:pPr>
        <w:pStyle w:val="ListParagraph"/>
        <w:numPr>
          <w:ilvl w:val="0"/>
          <w:numId w:val="7"/>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Tipuri de riscuri specifice afacerilor GT</w:t>
      </w:r>
    </w:p>
    <w:p w:rsidR="00D46863" w:rsidRPr="00380B4F" w:rsidRDefault="00A91E0A" w:rsidP="00D46863">
      <w:pPr>
        <w:autoSpaceDE w:val="0"/>
        <w:autoSpaceDN w:val="0"/>
        <w:adjustRightInd w:val="0"/>
        <w:spacing w:before="199" w:after="0" w:line="240" w:lineRule="auto"/>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Observații _________________________________________________________________</w:t>
      </w:r>
    </w:p>
    <w:p w:rsidR="00A91E0A" w:rsidRPr="00380B4F" w:rsidRDefault="00A91E0A" w:rsidP="00D46863">
      <w:pPr>
        <w:autoSpaceDE w:val="0"/>
        <w:autoSpaceDN w:val="0"/>
        <w:adjustRightInd w:val="0"/>
        <w:spacing w:before="199" w:after="0" w:line="240" w:lineRule="auto"/>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__________________________________________________________________________</w:t>
      </w:r>
    </w:p>
    <w:p w:rsidR="00A91E0A" w:rsidRPr="00380B4F" w:rsidRDefault="00A91E0A" w:rsidP="00A91E0A">
      <w:pPr>
        <w:autoSpaceDE w:val="0"/>
        <w:autoSpaceDN w:val="0"/>
        <w:adjustRightInd w:val="0"/>
        <w:spacing w:before="199" w:after="0" w:line="240" w:lineRule="auto"/>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__________________________________________________________________________</w:t>
      </w:r>
    </w:p>
    <w:p w:rsidR="00A91E0A" w:rsidRPr="00380B4F" w:rsidRDefault="00A91E0A" w:rsidP="00A91E0A">
      <w:pPr>
        <w:autoSpaceDE w:val="0"/>
        <w:autoSpaceDN w:val="0"/>
        <w:adjustRightInd w:val="0"/>
        <w:spacing w:before="199" w:after="0" w:line="240" w:lineRule="auto"/>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__________________________________________________________________________</w:t>
      </w:r>
    </w:p>
    <w:p w:rsidR="009A2121" w:rsidRDefault="00A91E0A" w:rsidP="00D46863">
      <w:pPr>
        <w:autoSpaceDE w:val="0"/>
        <w:autoSpaceDN w:val="0"/>
        <w:adjustRightInd w:val="0"/>
        <w:spacing w:before="199" w:after="0" w:line="240" w:lineRule="auto"/>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__________________________________________________________________________</w:t>
      </w:r>
    </w:p>
    <w:p w:rsidR="009A2121" w:rsidRDefault="009A2121" w:rsidP="009A2121">
      <w:pPr>
        <w:tabs>
          <w:tab w:val="left" w:pos="480"/>
          <w:tab w:val="left" w:leader="dot" w:pos="7872"/>
        </w:tabs>
        <w:autoSpaceDE w:val="0"/>
        <w:autoSpaceDN w:val="0"/>
        <w:adjustRightInd w:val="0"/>
        <w:spacing w:after="0" w:line="360" w:lineRule="auto"/>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COMPONENŢA GRUPULUI:</w:t>
      </w:r>
    </w:p>
    <w:tbl>
      <w:tblPr>
        <w:tblStyle w:val="TableGrid"/>
        <w:tblW w:w="7196" w:type="dxa"/>
        <w:tblLayout w:type="fixed"/>
        <w:tblLook w:val="04A0" w:firstRow="1" w:lastRow="0" w:firstColumn="1" w:lastColumn="0" w:noHBand="0" w:noVBand="1"/>
      </w:tblPr>
      <w:tblGrid>
        <w:gridCol w:w="675"/>
        <w:gridCol w:w="4678"/>
        <w:gridCol w:w="1843"/>
      </w:tblGrid>
      <w:tr w:rsidR="009A2121" w:rsidRPr="00380B4F" w:rsidTr="00E96F4C">
        <w:trPr>
          <w:trHeight w:val="284"/>
        </w:trPr>
        <w:tc>
          <w:tcPr>
            <w:tcW w:w="675" w:type="dxa"/>
            <w:vAlign w:val="center"/>
          </w:tcPr>
          <w:p w:rsidR="009A2121" w:rsidRPr="00380B4F" w:rsidRDefault="009A2121" w:rsidP="00E96F4C">
            <w:pPr>
              <w:tabs>
                <w:tab w:val="left" w:pos="480"/>
                <w:tab w:val="left" w:leader="dot" w:pos="7872"/>
              </w:tabs>
              <w:autoSpaceDE w:val="0"/>
              <w:autoSpaceDN w:val="0"/>
              <w:adjustRightInd w:val="0"/>
              <w:jc w:val="center"/>
              <w:rPr>
                <w:rFonts w:ascii="Arial" w:eastAsia="Times New Roman" w:hAnsi="Arial" w:cs="Arial"/>
                <w:color w:val="000000" w:themeColor="text1"/>
                <w:sz w:val="18"/>
                <w:szCs w:val="18"/>
                <w:lang w:val="ro-RO" w:eastAsia="ro-RO"/>
              </w:rPr>
            </w:pPr>
            <w:r w:rsidRPr="00380B4F">
              <w:rPr>
                <w:rFonts w:ascii="Arial" w:eastAsia="Times New Roman" w:hAnsi="Arial" w:cs="Arial"/>
                <w:color w:val="000000" w:themeColor="text1"/>
                <w:sz w:val="18"/>
                <w:szCs w:val="18"/>
                <w:lang w:val="ro-RO" w:eastAsia="ro-RO"/>
              </w:rPr>
              <w:t>NR. CRT.</w:t>
            </w:r>
          </w:p>
        </w:tc>
        <w:tc>
          <w:tcPr>
            <w:tcW w:w="4678" w:type="dxa"/>
            <w:vAlign w:val="center"/>
          </w:tcPr>
          <w:p w:rsidR="009A2121" w:rsidRPr="00380B4F" w:rsidRDefault="009A2121" w:rsidP="00E96F4C">
            <w:pPr>
              <w:tabs>
                <w:tab w:val="left" w:pos="480"/>
                <w:tab w:val="left" w:leader="dot" w:pos="7872"/>
              </w:tabs>
              <w:autoSpaceDE w:val="0"/>
              <w:autoSpaceDN w:val="0"/>
              <w:adjustRightInd w:val="0"/>
              <w:jc w:val="center"/>
              <w:rPr>
                <w:rFonts w:ascii="Arial" w:eastAsia="Times New Roman" w:hAnsi="Arial" w:cs="Arial"/>
                <w:color w:val="000000" w:themeColor="text1"/>
                <w:sz w:val="18"/>
                <w:szCs w:val="18"/>
                <w:lang w:val="ro-RO" w:eastAsia="ro-RO"/>
              </w:rPr>
            </w:pPr>
            <w:r w:rsidRPr="00380B4F">
              <w:rPr>
                <w:rFonts w:ascii="Arial" w:eastAsia="Times New Roman" w:hAnsi="Arial" w:cs="Arial"/>
                <w:color w:val="000000" w:themeColor="text1"/>
                <w:sz w:val="18"/>
                <w:szCs w:val="18"/>
                <w:lang w:val="ro-RO" w:eastAsia="ro-RO"/>
              </w:rPr>
              <w:t>NUME PRENUME</w:t>
            </w:r>
          </w:p>
        </w:tc>
        <w:tc>
          <w:tcPr>
            <w:tcW w:w="1843" w:type="dxa"/>
            <w:vAlign w:val="center"/>
          </w:tcPr>
          <w:p w:rsidR="009A2121" w:rsidRPr="00380B4F" w:rsidRDefault="009A2121" w:rsidP="00E96F4C">
            <w:pPr>
              <w:tabs>
                <w:tab w:val="left" w:pos="480"/>
                <w:tab w:val="left" w:leader="dot" w:pos="7872"/>
              </w:tabs>
              <w:autoSpaceDE w:val="0"/>
              <w:autoSpaceDN w:val="0"/>
              <w:adjustRightInd w:val="0"/>
              <w:jc w:val="center"/>
              <w:rPr>
                <w:rFonts w:ascii="Arial" w:eastAsia="Times New Roman" w:hAnsi="Arial" w:cs="Arial"/>
                <w:color w:val="000000" w:themeColor="text1"/>
                <w:sz w:val="18"/>
                <w:szCs w:val="18"/>
                <w:lang w:val="ro-RO" w:eastAsia="ro-RO"/>
              </w:rPr>
            </w:pPr>
            <w:r w:rsidRPr="00380B4F">
              <w:rPr>
                <w:rFonts w:ascii="Arial" w:eastAsia="Times New Roman" w:hAnsi="Arial" w:cs="Arial"/>
                <w:color w:val="000000" w:themeColor="text1"/>
                <w:sz w:val="18"/>
                <w:szCs w:val="18"/>
                <w:lang w:val="ro-RO" w:eastAsia="ro-RO"/>
              </w:rPr>
              <w:t>SEMNATURA</w:t>
            </w:r>
          </w:p>
        </w:tc>
      </w:tr>
      <w:tr w:rsidR="009A2121" w:rsidRPr="00380B4F" w:rsidTr="00714DF0">
        <w:trPr>
          <w:trHeight w:val="284"/>
        </w:trPr>
        <w:tc>
          <w:tcPr>
            <w:tcW w:w="675" w:type="dxa"/>
            <w:vAlign w:val="center"/>
          </w:tcPr>
          <w:p w:rsidR="009A2121" w:rsidRPr="00380B4F" w:rsidRDefault="009A2121" w:rsidP="00714DF0">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1</w:t>
            </w:r>
          </w:p>
        </w:tc>
        <w:tc>
          <w:tcPr>
            <w:tcW w:w="4678"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c>
          <w:tcPr>
            <w:tcW w:w="1843"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r>
      <w:tr w:rsidR="009A2121" w:rsidRPr="00380B4F" w:rsidTr="00714DF0">
        <w:trPr>
          <w:trHeight w:val="284"/>
        </w:trPr>
        <w:tc>
          <w:tcPr>
            <w:tcW w:w="675" w:type="dxa"/>
            <w:vAlign w:val="center"/>
          </w:tcPr>
          <w:p w:rsidR="009A2121" w:rsidRPr="00380B4F" w:rsidRDefault="009A2121" w:rsidP="00714DF0">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2</w:t>
            </w:r>
          </w:p>
        </w:tc>
        <w:tc>
          <w:tcPr>
            <w:tcW w:w="4678"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c>
          <w:tcPr>
            <w:tcW w:w="1843"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r>
      <w:tr w:rsidR="009A2121" w:rsidRPr="00380B4F" w:rsidTr="00714DF0">
        <w:trPr>
          <w:trHeight w:val="284"/>
        </w:trPr>
        <w:tc>
          <w:tcPr>
            <w:tcW w:w="675" w:type="dxa"/>
            <w:vAlign w:val="center"/>
          </w:tcPr>
          <w:p w:rsidR="009A2121" w:rsidRPr="00380B4F" w:rsidRDefault="009A2121" w:rsidP="00714DF0">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3</w:t>
            </w:r>
          </w:p>
        </w:tc>
        <w:tc>
          <w:tcPr>
            <w:tcW w:w="4678"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c>
          <w:tcPr>
            <w:tcW w:w="1843"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r>
      <w:tr w:rsidR="009A2121" w:rsidRPr="00380B4F" w:rsidTr="00714DF0">
        <w:trPr>
          <w:trHeight w:val="284"/>
        </w:trPr>
        <w:tc>
          <w:tcPr>
            <w:tcW w:w="675" w:type="dxa"/>
            <w:vAlign w:val="center"/>
          </w:tcPr>
          <w:p w:rsidR="009A2121" w:rsidRPr="00380B4F" w:rsidRDefault="009A2121" w:rsidP="00714DF0">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4</w:t>
            </w:r>
          </w:p>
        </w:tc>
        <w:tc>
          <w:tcPr>
            <w:tcW w:w="4678"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c>
          <w:tcPr>
            <w:tcW w:w="1843"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r>
      <w:tr w:rsidR="009A2121" w:rsidRPr="00380B4F" w:rsidTr="00714DF0">
        <w:trPr>
          <w:trHeight w:val="284"/>
        </w:trPr>
        <w:tc>
          <w:tcPr>
            <w:tcW w:w="675" w:type="dxa"/>
            <w:vAlign w:val="center"/>
          </w:tcPr>
          <w:p w:rsidR="009A2121" w:rsidRPr="00380B4F" w:rsidRDefault="009A2121" w:rsidP="00714DF0">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r w:rsidRPr="00380B4F">
              <w:rPr>
                <w:rFonts w:ascii="Arial" w:eastAsia="Times New Roman" w:hAnsi="Arial" w:cs="Arial"/>
                <w:color w:val="000000" w:themeColor="text1"/>
                <w:lang w:val="ro-RO" w:eastAsia="ro-RO"/>
              </w:rPr>
              <w:t>5</w:t>
            </w:r>
          </w:p>
        </w:tc>
        <w:tc>
          <w:tcPr>
            <w:tcW w:w="4678"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c>
          <w:tcPr>
            <w:tcW w:w="1843" w:type="dxa"/>
            <w:vAlign w:val="center"/>
          </w:tcPr>
          <w:p w:rsidR="009A2121" w:rsidRPr="00380B4F" w:rsidRDefault="009A2121" w:rsidP="00E96F4C">
            <w:pPr>
              <w:tabs>
                <w:tab w:val="left" w:pos="480"/>
                <w:tab w:val="left" w:leader="dot" w:pos="7872"/>
              </w:tabs>
              <w:autoSpaceDE w:val="0"/>
              <w:autoSpaceDN w:val="0"/>
              <w:adjustRightInd w:val="0"/>
              <w:spacing w:line="360" w:lineRule="auto"/>
              <w:jc w:val="center"/>
              <w:rPr>
                <w:rFonts w:ascii="Arial" w:eastAsia="Times New Roman" w:hAnsi="Arial" w:cs="Arial"/>
                <w:color w:val="000000" w:themeColor="text1"/>
                <w:lang w:val="ro-RO" w:eastAsia="ro-RO"/>
              </w:rPr>
            </w:pPr>
          </w:p>
        </w:tc>
      </w:tr>
    </w:tbl>
    <w:p w:rsidR="009A0B04" w:rsidRPr="009A0B04" w:rsidRDefault="009A0B04" w:rsidP="00D46863">
      <w:pPr>
        <w:tabs>
          <w:tab w:val="left" w:pos="6554"/>
        </w:tabs>
        <w:autoSpaceDE w:val="0"/>
        <w:autoSpaceDN w:val="0"/>
        <w:adjustRightInd w:val="0"/>
        <w:spacing w:after="0" w:line="240" w:lineRule="auto"/>
        <w:jc w:val="both"/>
        <w:rPr>
          <w:rFonts w:ascii="Arial" w:eastAsia="Times New Roman" w:hAnsi="Arial" w:cs="Arial"/>
          <w:color w:val="000000" w:themeColor="text1"/>
          <w:sz w:val="10"/>
          <w:szCs w:val="10"/>
          <w:lang w:val="ro-RO" w:eastAsia="ro-RO"/>
        </w:rPr>
      </w:pPr>
    </w:p>
    <w:p w:rsidR="00D46863" w:rsidRPr="00380B4F" w:rsidRDefault="008B4FB7" w:rsidP="00BD1823">
      <w:pPr>
        <w:tabs>
          <w:tab w:val="left" w:pos="6554"/>
        </w:tabs>
        <w:autoSpaceDE w:val="0"/>
        <w:autoSpaceDN w:val="0"/>
        <w:adjustRightInd w:val="0"/>
        <w:spacing w:after="0" w:line="240" w:lineRule="auto"/>
        <w:jc w:val="both"/>
        <w:rPr>
          <w:rFonts w:ascii="Calibri" w:eastAsia="Calibri" w:hAnsi="Calibri" w:cs="Times New Roman"/>
          <w:color w:val="000000" w:themeColor="text1"/>
          <w:sz w:val="20"/>
          <w:szCs w:val="20"/>
          <w:lang w:val="en-US"/>
        </w:rPr>
      </w:pPr>
      <w:r w:rsidRPr="00380B4F">
        <w:rPr>
          <w:rFonts w:ascii="Arial" w:eastAsia="Times New Roman" w:hAnsi="Arial" w:cs="Arial"/>
          <w:color w:val="000000" w:themeColor="text1"/>
          <w:lang w:val="ro-RO" w:eastAsia="ro-RO"/>
        </w:rPr>
        <w:t>Expe</w:t>
      </w:r>
      <w:r w:rsidR="00135371" w:rsidRPr="00380B4F">
        <w:rPr>
          <w:rFonts w:ascii="Arial" w:eastAsia="Times New Roman" w:hAnsi="Arial" w:cs="Arial"/>
          <w:color w:val="000000" w:themeColor="text1"/>
          <w:lang w:val="ro-RO" w:eastAsia="ro-RO"/>
        </w:rPr>
        <w:t>rți</w:t>
      </w:r>
      <w:r w:rsidRPr="00380B4F">
        <w:rPr>
          <w:rFonts w:ascii="Arial" w:eastAsia="Times New Roman" w:hAnsi="Arial" w:cs="Arial"/>
          <w:color w:val="000000" w:themeColor="text1"/>
          <w:lang w:val="ro-RO" w:eastAsia="ro-RO"/>
        </w:rPr>
        <w:t xml:space="preserve"> </w:t>
      </w:r>
      <w:r w:rsidR="00113C02" w:rsidRPr="00380B4F">
        <w:rPr>
          <w:rFonts w:ascii="Arial" w:eastAsia="Times New Roman" w:hAnsi="Arial" w:cs="Arial"/>
          <w:color w:val="000000" w:themeColor="text1"/>
          <w:lang w:val="ro-RO" w:eastAsia="ro-RO"/>
        </w:rPr>
        <w:t xml:space="preserve">consiliere </w:t>
      </w:r>
      <w:r w:rsidRPr="00380B4F">
        <w:rPr>
          <w:rFonts w:ascii="Arial" w:eastAsia="Times New Roman" w:hAnsi="Arial" w:cs="Arial"/>
          <w:color w:val="000000" w:themeColor="text1"/>
          <w:lang w:val="ro-RO" w:eastAsia="ro-RO"/>
        </w:rPr>
        <w:t>monitorizare,</w:t>
      </w:r>
    </w:p>
    <w:p w:rsidR="00D46863" w:rsidRPr="00380B4F" w:rsidRDefault="00D46863" w:rsidP="00D46863">
      <w:pPr>
        <w:spacing w:after="0" w:line="240" w:lineRule="auto"/>
        <w:rPr>
          <w:rFonts w:ascii="Calibri" w:eastAsia="Calibri" w:hAnsi="Calibri" w:cs="Times New Roman"/>
          <w:color w:val="000000" w:themeColor="text1"/>
          <w:sz w:val="20"/>
          <w:szCs w:val="20"/>
          <w:lang w:val="en-US"/>
        </w:rPr>
      </w:pPr>
    </w:p>
    <w:p w:rsidR="009B7D8C" w:rsidRPr="00380B4F" w:rsidRDefault="009B7D8C" w:rsidP="009B7D8C">
      <w:pPr>
        <w:ind w:left="2160" w:firstLine="720"/>
        <w:rPr>
          <w:rFonts w:ascii="Arial" w:hAnsi="Arial" w:cs="Arial"/>
          <w:color w:val="000000" w:themeColor="text1"/>
          <w:sz w:val="28"/>
          <w:szCs w:val="28"/>
        </w:rPr>
      </w:pPr>
    </w:p>
    <w:sectPr w:rsidR="009B7D8C" w:rsidRPr="00380B4F" w:rsidSect="00714DF0">
      <w:headerReference w:type="default" r:id="rId8"/>
      <w:footerReference w:type="default" r:id="rId9"/>
      <w:pgSz w:w="11906" w:h="16838"/>
      <w:pgMar w:top="1985"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03" w:rsidRDefault="00AE3E03" w:rsidP="00A47969">
      <w:pPr>
        <w:spacing w:after="0" w:line="240" w:lineRule="auto"/>
      </w:pPr>
      <w:r>
        <w:separator/>
      </w:r>
    </w:p>
  </w:endnote>
  <w:endnote w:type="continuationSeparator" w:id="0">
    <w:p w:rsidR="00AE3E03" w:rsidRDefault="00AE3E03" w:rsidP="00A4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3F" w:rsidRPr="003C17E7" w:rsidRDefault="00230C3F" w:rsidP="00230C3F">
    <w:pPr>
      <w:pStyle w:val="Footer"/>
      <w:ind w:left="-567"/>
      <w:rPr>
        <w:rFonts w:cstheme="minorHAnsi"/>
        <w:b/>
        <w:sz w:val="18"/>
        <w:szCs w:val="18"/>
      </w:rPr>
    </w:pPr>
    <w:r w:rsidRPr="003C17E7">
      <w:rPr>
        <w:rFonts w:cstheme="minorHAnsi"/>
        <w:noProof/>
        <w:sz w:val="18"/>
        <w:szCs w:val="18"/>
        <w:lang w:eastAsia="en-GB"/>
      </w:rPr>
      <w:drawing>
        <wp:anchor distT="0" distB="0" distL="114300" distR="114300" simplePos="0" relativeHeight="251659264" behindDoc="1" locked="0" layoutInCell="1" allowOverlap="1" wp14:anchorId="737E3FAE" wp14:editId="4D5DDF09">
          <wp:simplePos x="0" y="0"/>
          <wp:positionH relativeFrom="column">
            <wp:posOffset>-283901</wp:posOffset>
          </wp:positionH>
          <wp:positionV relativeFrom="paragraph">
            <wp:posOffset>54838</wp:posOffset>
          </wp:positionV>
          <wp:extent cx="6581184" cy="612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parteneri - ingramad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5384" cy="611935"/>
                  </a:xfrm>
                  <a:prstGeom prst="rect">
                    <a:avLst/>
                  </a:prstGeom>
                </pic:spPr>
              </pic:pic>
            </a:graphicData>
          </a:graphic>
          <wp14:sizeRelH relativeFrom="page">
            <wp14:pctWidth>0</wp14:pctWidth>
          </wp14:sizeRelH>
          <wp14:sizeRelV relativeFrom="page">
            <wp14:pctHeight>0</wp14:pctHeight>
          </wp14:sizeRelV>
        </wp:anchor>
      </w:drawing>
    </w:r>
    <w:r w:rsidRPr="003C17E7">
      <w:rPr>
        <w:rFonts w:cstheme="minorHAnsi"/>
        <w:b/>
        <w:sz w:val="18"/>
        <w:szCs w:val="18"/>
      </w:rPr>
      <w:t xml:space="preserve">Program Operational Capital </w:t>
    </w:r>
    <w:proofErr w:type="spellStart"/>
    <w:r w:rsidRPr="003C17E7">
      <w:rPr>
        <w:rFonts w:cstheme="minorHAnsi"/>
        <w:b/>
        <w:sz w:val="18"/>
        <w:szCs w:val="18"/>
      </w:rPr>
      <w:t>Uman</w:t>
    </w:r>
    <w:proofErr w:type="spellEnd"/>
    <w:r w:rsidRPr="003C17E7">
      <w:rPr>
        <w:rFonts w:cstheme="minorHAnsi"/>
        <w:sz w:val="18"/>
        <w:szCs w:val="18"/>
      </w:rPr>
      <w:br/>
    </w:r>
    <w:proofErr w:type="spellStart"/>
    <w:r w:rsidRPr="003C17E7">
      <w:rPr>
        <w:rFonts w:cstheme="minorHAnsi"/>
        <w:sz w:val="18"/>
        <w:szCs w:val="18"/>
      </w:rPr>
      <w:t>Titlul</w:t>
    </w:r>
    <w:proofErr w:type="spellEnd"/>
    <w:r w:rsidRPr="003C17E7">
      <w:rPr>
        <w:rFonts w:cstheme="minorHAnsi"/>
        <w:sz w:val="18"/>
        <w:szCs w:val="18"/>
      </w:rPr>
      <w:t xml:space="preserve"> </w:t>
    </w:r>
    <w:proofErr w:type="spellStart"/>
    <w:r w:rsidRPr="003C17E7">
      <w:rPr>
        <w:rFonts w:cstheme="minorHAnsi"/>
        <w:sz w:val="18"/>
        <w:szCs w:val="18"/>
      </w:rPr>
      <w:t>Proiectului</w:t>
    </w:r>
    <w:proofErr w:type="spellEnd"/>
    <w:r w:rsidRPr="003C17E7">
      <w:rPr>
        <w:rFonts w:cstheme="minorHAnsi"/>
        <w:sz w:val="18"/>
        <w:szCs w:val="18"/>
      </w:rPr>
      <w:t xml:space="preserve">: </w:t>
    </w:r>
    <w:proofErr w:type="spellStart"/>
    <w:r w:rsidRPr="003C17E7">
      <w:rPr>
        <w:rFonts w:cstheme="minorHAnsi"/>
        <w:b/>
        <w:sz w:val="18"/>
        <w:szCs w:val="18"/>
      </w:rPr>
      <w:t>Acasă</w:t>
    </w:r>
    <w:proofErr w:type="spellEnd"/>
    <w:r w:rsidRPr="003C17E7">
      <w:rPr>
        <w:rFonts w:cstheme="minorHAnsi"/>
        <w:b/>
        <w:sz w:val="18"/>
        <w:szCs w:val="18"/>
      </w:rPr>
      <w:t xml:space="preserve"> e </w:t>
    </w:r>
    <w:proofErr w:type="spellStart"/>
    <w:r w:rsidRPr="003C17E7">
      <w:rPr>
        <w:rFonts w:cstheme="minorHAnsi"/>
        <w:b/>
        <w:sz w:val="18"/>
        <w:szCs w:val="18"/>
      </w:rPr>
      <w:t>cel</w:t>
    </w:r>
    <w:proofErr w:type="spellEnd"/>
    <w:r w:rsidRPr="003C17E7">
      <w:rPr>
        <w:rFonts w:cstheme="minorHAnsi"/>
        <w:b/>
        <w:sz w:val="18"/>
        <w:szCs w:val="18"/>
      </w:rPr>
      <w:t xml:space="preserve"> </w:t>
    </w:r>
    <w:proofErr w:type="spellStart"/>
    <w:r w:rsidRPr="003C17E7">
      <w:rPr>
        <w:rFonts w:cstheme="minorHAnsi"/>
        <w:b/>
        <w:sz w:val="18"/>
        <w:szCs w:val="18"/>
      </w:rPr>
      <w:t>mai</w:t>
    </w:r>
    <w:proofErr w:type="spellEnd"/>
    <w:r w:rsidRPr="003C17E7">
      <w:rPr>
        <w:rFonts w:cstheme="minorHAnsi"/>
        <w:b/>
        <w:sz w:val="18"/>
        <w:szCs w:val="18"/>
      </w:rPr>
      <w:t xml:space="preserve"> bine-</w:t>
    </w:r>
    <w:proofErr w:type="spellStart"/>
    <w:r w:rsidRPr="003C17E7">
      <w:rPr>
        <w:rFonts w:cstheme="minorHAnsi"/>
        <w:b/>
        <w:sz w:val="18"/>
        <w:szCs w:val="18"/>
      </w:rPr>
      <w:t>startup</w:t>
    </w:r>
    <w:proofErr w:type="spellEnd"/>
    <w:r w:rsidRPr="003C17E7">
      <w:rPr>
        <w:rFonts w:cstheme="minorHAnsi"/>
        <w:b/>
        <w:sz w:val="18"/>
        <w:szCs w:val="18"/>
      </w:rPr>
      <w:t xml:space="preserve"> </w:t>
    </w:r>
  </w:p>
  <w:p w:rsidR="00524F8C" w:rsidRPr="003C17E7" w:rsidRDefault="00230C3F" w:rsidP="00230C3F">
    <w:pPr>
      <w:pStyle w:val="Footer"/>
      <w:ind w:left="-567"/>
      <w:rPr>
        <w:rFonts w:cstheme="minorHAnsi"/>
        <w:sz w:val="18"/>
        <w:szCs w:val="18"/>
      </w:rPr>
    </w:pPr>
    <w:proofErr w:type="spellStart"/>
    <w:r w:rsidRPr="003C17E7">
      <w:rPr>
        <w:rFonts w:cstheme="minorHAnsi"/>
        <w:b/>
        <w:sz w:val="18"/>
        <w:szCs w:val="18"/>
      </w:rPr>
      <w:t>antreprenorial</w:t>
    </w:r>
    <w:proofErr w:type="spellEnd"/>
    <w:r w:rsidRPr="003C17E7">
      <w:rPr>
        <w:rFonts w:cstheme="minorHAnsi"/>
        <w:b/>
        <w:sz w:val="18"/>
        <w:szCs w:val="18"/>
      </w:rPr>
      <w:t xml:space="preserve"> </w:t>
    </w:r>
    <w:proofErr w:type="spellStart"/>
    <w:r w:rsidRPr="003C17E7">
      <w:rPr>
        <w:rFonts w:cstheme="minorHAnsi"/>
        <w:b/>
        <w:sz w:val="18"/>
        <w:szCs w:val="18"/>
      </w:rPr>
      <w:t>pentru</w:t>
    </w:r>
    <w:proofErr w:type="spellEnd"/>
    <w:r w:rsidRPr="003C17E7">
      <w:rPr>
        <w:rFonts w:cstheme="minorHAnsi"/>
        <w:b/>
        <w:sz w:val="18"/>
        <w:szCs w:val="18"/>
      </w:rPr>
      <w:t xml:space="preserve"> Diaspora</w:t>
    </w:r>
    <w:r w:rsidRPr="003C17E7">
      <w:rPr>
        <w:rFonts w:cstheme="minorHAnsi"/>
        <w:b/>
        <w:sz w:val="18"/>
        <w:szCs w:val="18"/>
      </w:rPr>
      <w:br/>
    </w:r>
    <w:r w:rsidRPr="003C17E7">
      <w:rPr>
        <w:rFonts w:cstheme="minorHAnsi"/>
        <w:sz w:val="18"/>
        <w:szCs w:val="18"/>
      </w:rPr>
      <w:t xml:space="preserve">Cod: </w:t>
    </w:r>
    <w:proofErr w:type="spellStart"/>
    <w:r w:rsidRPr="003C17E7">
      <w:rPr>
        <w:rFonts w:cstheme="minorHAnsi"/>
        <w:sz w:val="18"/>
        <w:szCs w:val="18"/>
      </w:rPr>
      <w:t>MySMIS</w:t>
    </w:r>
    <w:proofErr w:type="spellEnd"/>
    <w:r w:rsidRPr="003C17E7">
      <w:rPr>
        <w:rFonts w:cstheme="minorHAnsi"/>
        <w:sz w:val="18"/>
        <w:szCs w:val="18"/>
      </w:rPr>
      <w:t xml:space="preserve"> 107562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03" w:rsidRDefault="00AE3E03" w:rsidP="00A47969">
      <w:pPr>
        <w:spacing w:after="0" w:line="240" w:lineRule="auto"/>
      </w:pPr>
      <w:r>
        <w:separator/>
      </w:r>
    </w:p>
  </w:footnote>
  <w:footnote w:type="continuationSeparator" w:id="0">
    <w:p w:rsidR="00AE3E03" w:rsidRDefault="00AE3E03" w:rsidP="00A47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69" w:rsidRDefault="00A47969">
    <w:pPr>
      <w:pStyle w:val="Header"/>
    </w:pPr>
    <w:r>
      <w:rPr>
        <w:noProof/>
        <w:lang w:eastAsia="en-GB"/>
      </w:rPr>
      <w:drawing>
        <wp:anchor distT="0" distB="0" distL="114300" distR="114300" simplePos="0" relativeHeight="251658240" behindDoc="0" locked="0" layoutInCell="1" allowOverlap="1" wp14:anchorId="623D7B67" wp14:editId="6BB40059">
          <wp:simplePos x="0" y="0"/>
          <wp:positionH relativeFrom="column">
            <wp:posOffset>468071</wp:posOffset>
          </wp:positionH>
          <wp:positionV relativeFrom="paragraph">
            <wp:posOffset>-262544</wp:posOffset>
          </wp:positionV>
          <wp:extent cx="4841890" cy="1180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proi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189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348DB"/>
    <w:multiLevelType w:val="hybridMultilevel"/>
    <w:tmpl w:val="82B612FA"/>
    <w:lvl w:ilvl="0" w:tplc="04180001">
      <w:start w:val="1"/>
      <w:numFmt w:val="bullet"/>
      <w:lvlText w:val=""/>
      <w:lvlJc w:val="left"/>
      <w:pPr>
        <w:ind w:left="744" w:hanging="360"/>
      </w:pPr>
      <w:rPr>
        <w:rFonts w:ascii="Symbol" w:hAnsi="Symbol" w:hint="default"/>
      </w:rPr>
    </w:lvl>
    <w:lvl w:ilvl="1" w:tplc="04180003" w:tentative="1">
      <w:start w:val="1"/>
      <w:numFmt w:val="bullet"/>
      <w:lvlText w:val="o"/>
      <w:lvlJc w:val="left"/>
      <w:pPr>
        <w:ind w:left="1464" w:hanging="360"/>
      </w:pPr>
      <w:rPr>
        <w:rFonts w:ascii="Courier New" w:hAnsi="Courier New" w:cs="Courier New" w:hint="default"/>
      </w:rPr>
    </w:lvl>
    <w:lvl w:ilvl="2" w:tplc="04180005" w:tentative="1">
      <w:start w:val="1"/>
      <w:numFmt w:val="bullet"/>
      <w:lvlText w:val=""/>
      <w:lvlJc w:val="left"/>
      <w:pPr>
        <w:ind w:left="2184" w:hanging="360"/>
      </w:pPr>
      <w:rPr>
        <w:rFonts w:ascii="Wingdings" w:hAnsi="Wingdings" w:hint="default"/>
      </w:rPr>
    </w:lvl>
    <w:lvl w:ilvl="3" w:tplc="04180001" w:tentative="1">
      <w:start w:val="1"/>
      <w:numFmt w:val="bullet"/>
      <w:lvlText w:val=""/>
      <w:lvlJc w:val="left"/>
      <w:pPr>
        <w:ind w:left="2904" w:hanging="360"/>
      </w:pPr>
      <w:rPr>
        <w:rFonts w:ascii="Symbol" w:hAnsi="Symbol" w:hint="default"/>
      </w:rPr>
    </w:lvl>
    <w:lvl w:ilvl="4" w:tplc="04180003" w:tentative="1">
      <w:start w:val="1"/>
      <w:numFmt w:val="bullet"/>
      <w:lvlText w:val="o"/>
      <w:lvlJc w:val="left"/>
      <w:pPr>
        <w:ind w:left="3624" w:hanging="360"/>
      </w:pPr>
      <w:rPr>
        <w:rFonts w:ascii="Courier New" w:hAnsi="Courier New" w:cs="Courier New" w:hint="default"/>
      </w:rPr>
    </w:lvl>
    <w:lvl w:ilvl="5" w:tplc="04180005" w:tentative="1">
      <w:start w:val="1"/>
      <w:numFmt w:val="bullet"/>
      <w:lvlText w:val=""/>
      <w:lvlJc w:val="left"/>
      <w:pPr>
        <w:ind w:left="4344" w:hanging="360"/>
      </w:pPr>
      <w:rPr>
        <w:rFonts w:ascii="Wingdings" w:hAnsi="Wingdings" w:hint="default"/>
      </w:rPr>
    </w:lvl>
    <w:lvl w:ilvl="6" w:tplc="04180001" w:tentative="1">
      <w:start w:val="1"/>
      <w:numFmt w:val="bullet"/>
      <w:lvlText w:val=""/>
      <w:lvlJc w:val="left"/>
      <w:pPr>
        <w:ind w:left="5064" w:hanging="360"/>
      </w:pPr>
      <w:rPr>
        <w:rFonts w:ascii="Symbol" w:hAnsi="Symbol" w:hint="default"/>
      </w:rPr>
    </w:lvl>
    <w:lvl w:ilvl="7" w:tplc="04180003" w:tentative="1">
      <w:start w:val="1"/>
      <w:numFmt w:val="bullet"/>
      <w:lvlText w:val="o"/>
      <w:lvlJc w:val="left"/>
      <w:pPr>
        <w:ind w:left="5784" w:hanging="360"/>
      </w:pPr>
      <w:rPr>
        <w:rFonts w:ascii="Courier New" w:hAnsi="Courier New" w:cs="Courier New" w:hint="default"/>
      </w:rPr>
    </w:lvl>
    <w:lvl w:ilvl="8" w:tplc="04180005" w:tentative="1">
      <w:start w:val="1"/>
      <w:numFmt w:val="bullet"/>
      <w:lvlText w:val=""/>
      <w:lvlJc w:val="left"/>
      <w:pPr>
        <w:ind w:left="6504" w:hanging="360"/>
      </w:pPr>
      <w:rPr>
        <w:rFonts w:ascii="Wingdings" w:hAnsi="Wingdings" w:hint="default"/>
      </w:rPr>
    </w:lvl>
  </w:abstractNum>
  <w:abstractNum w:abstractNumId="1">
    <w:nsid w:val="4E8F156B"/>
    <w:multiLevelType w:val="hybridMultilevel"/>
    <w:tmpl w:val="B8BA67D4"/>
    <w:lvl w:ilvl="0" w:tplc="0418000F">
      <w:start w:val="1"/>
      <w:numFmt w:val="decimal"/>
      <w:lvlText w:val="%1."/>
      <w:lvlJc w:val="left"/>
      <w:pPr>
        <w:ind w:left="744" w:hanging="360"/>
      </w:pPr>
      <w:rPr>
        <w:rFonts w:hint="default"/>
      </w:rPr>
    </w:lvl>
    <w:lvl w:ilvl="1" w:tplc="04180003" w:tentative="1">
      <w:start w:val="1"/>
      <w:numFmt w:val="bullet"/>
      <w:lvlText w:val="o"/>
      <w:lvlJc w:val="left"/>
      <w:pPr>
        <w:ind w:left="1464" w:hanging="360"/>
      </w:pPr>
      <w:rPr>
        <w:rFonts w:ascii="Courier New" w:hAnsi="Courier New" w:cs="Courier New" w:hint="default"/>
      </w:rPr>
    </w:lvl>
    <w:lvl w:ilvl="2" w:tplc="04180005" w:tentative="1">
      <w:start w:val="1"/>
      <w:numFmt w:val="bullet"/>
      <w:lvlText w:val=""/>
      <w:lvlJc w:val="left"/>
      <w:pPr>
        <w:ind w:left="2184" w:hanging="360"/>
      </w:pPr>
      <w:rPr>
        <w:rFonts w:ascii="Wingdings" w:hAnsi="Wingdings" w:hint="default"/>
      </w:rPr>
    </w:lvl>
    <w:lvl w:ilvl="3" w:tplc="04180001" w:tentative="1">
      <w:start w:val="1"/>
      <w:numFmt w:val="bullet"/>
      <w:lvlText w:val=""/>
      <w:lvlJc w:val="left"/>
      <w:pPr>
        <w:ind w:left="2904" w:hanging="360"/>
      </w:pPr>
      <w:rPr>
        <w:rFonts w:ascii="Symbol" w:hAnsi="Symbol" w:hint="default"/>
      </w:rPr>
    </w:lvl>
    <w:lvl w:ilvl="4" w:tplc="04180003" w:tentative="1">
      <w:start w:val="1"/>
      <w:numFmt w:val="bullet"/>
      <w:lvlText w:val="o"/>
      <w:lvlJc w:val="left"/>
      <w:pPr>
        <w:ind w:left="3624" w:hanging="360"/>
      </w:pPr>
      <w:rPr>
        <w:rFonts w:ascii="Courier New" w:hAnsi="Courier New" w:cs="Courier New" w:hint="default"/>
      </w:rPr>
    </w:lvl>
    <w:lvl w:ilvl="5" w:tplc="04180005" w:tentative="1">
      <w:start w:val="1"/>
      <w:numFmt w:val="bullet"/>
      <w:lvlText w:val=""/>
      <w:lvlJc w:val="left"/>
      <w:pPr>
        <w:ind w:left="4344" w:hanging="360"/>
      </w:pPr>
      <w:rPr>
        <w:rFonts w:ascii="Wingdings" w:hAnsi="Wingdings" w:hint="default"/>
      </w:rPr>
    </w:lvl>
    <w:lvl w:ilvl="6" w:tplc="04180001" w:tentative="1">
      <w:start w:val="1"/>
      <w:numFmt w:val="bullet"/>
      <w:lvlText w:val=""/>
      <w:lvlJc w:val="left"/>
      <w:pPr>
        <w:ind w:left="5064" w:hanging="360"/>
      </w:pPr>
      <w:rPr>
        <w:rFonts w:ascii="Symbol" w:hAnsi="Symbol" w:hint="default"/>
      </w:rPr>
    </w:lvl>
    <w:lvl w:ilvl="7" w:tplc="04180003" w:tentative="1">
      <w:start w:val="1"/>
      <w:numFmt w:val="bullet"/>
      <w:lvlText w:val="o"/>
      <w:lvlJc w:val="left"/>
      <w:pPr>
        <w:ind w:left="5784" w:hanging="360"/>
      </w:pPr>
      <w:rPr>
        <w:rFonts w:ascii="Courier New" w:hAnsi="Courier New" w:cs="Courier New" w:hint="default"/>
      </w:rPr>
    </w:lvl>
    <w:lvl w:ilvl="8" w:tplc="04180005" w:tentative="1">
      <w:start w:val="1"/>
      <w:numFmt w:val="bullet"/>
      <w:lvlText w:val=""/>
      <w:lvlJc w:val="left"/>
      <w:pPr>
        <w:ind w:left="6504" w:hanging="360"/>
      </w:pPr>
      <w:rPr>
        <w:rFonts w:ascii="Wingdings" w:hAnsi="Wingdings" w:hint="default"/>
      </w:rPr>
    </w:lvl>
  </w:abstractNum>
  <w:abstractNum w:abstractNumId="2">
    <w:nsid w:val="51DA5963"/>
    <w:multiLevelType w:val="hybridMultilevel"/>
    <w:tmpl w:val="5A2CA47C"/>
    <w:lvl w:ilvl="0" w:tplc="5582DBF8">
      <w:start w:val="1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5CE1602"/>
    <w:multiLevelType w:val="hybridMultilevel"/>
    <w:tmpl w:val="17FA5A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BA5022B"/>
    <w:multiLevelType w:val="hybridMultilevel"/>
    <w:tmpl w:val="CFB8435A"/>
    <w:lvl w:ilvl="0" w:tplc="5582DBF8">
      <w:start w:val="1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65900D8"/>
    <w:multiLevelType w:val="multilevel"/>
    <w:tmpl w:val="FBD47DC8"/>
    <w:lvl w:ilvl="0">
      <w:start w:val="1"/>
      <w:numFmt w:val="upperRoman"/>
      <w:lvlText w:val="%1."/>
      <w:legacy w:legacy="1" w:legacySpace="0" w:legacyIndent="197"/>
      <w:lvlJc w:val="left"/>
      <w:rPr>
        <w:rFonts w:ascii="Arial" w:hAnsi="Arial" w:cs="Arial" w:hint="default"/>
      </w:rPr>
    </w:lvl>
    <w:lvl w:ilvl="1">
      <w:start w:val="8"/>
      <w:numFmt w:val="decimal"/>
      <w:isLgl/>
      <w:lvlText w:val="%1.%2."/>
      <w:lvlJc w:val="left"/>
      <w:pPr>
        <w:ind w:left="862" w:hanging="720"/>
      </w:pPr>
      <w:rPr>
        <w:rFonts w:hint="default"/>
        <w:b/>
      </w:rPr>
    </w:lvl>
    <w:lvl w:ilvl="2">
      <w:start w:val="1"/>
      <w:numFmt w:val="decimal"/>
      <w:isLgl/>
      <w:lvlText w:val="%1.%2.%3."/>
      <w:lvlJc w:val="left"/>
      <w:pPr>
        <w:ind w:left="74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49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70" w:hanging="1800"/>
      </w:pPr>
      <w:rPr>
        <w:rFonts w:hint="default"/>
      </w:rPr>
    </w:lvl>
    <w:lvl w:ilvl="8">
      <w:start w:val="1"/>
      <w:numFmt w:val="decimal"/>
      <w:isLgl/>
      <w:lvlText w:val="%1.%2.%3.%4.%5.%6.%7.%8.%9."/>
      <w:lvlJc w:val="left"/>
      <w:pPr>
        <w:ind w:left="2240" w:hanging="2160"/>
      </w:pPr>
      <w:rPr>
        <w:rFonts w:hint="default"/>
      </w:rPr>
    </w:lvl>
  </w:abstractNum>
  <w:abstractNum w:abstractNumId="6">
    <w:nsid w:val="7E6C4695"/>
    <w:multiLevelType w:val="hybridMultilevel"/>
    <w:tmpl w:val="181090F2"/>
    <w:lvl w:ilvl="0" w:tplc="5582DBF8">
      <w:start w:val="1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69"/>
    <w:rsid w:val="00000B36"/>
    <w:rsid w:val="00085D71"/>
    <w:rsid w:val="000B3403"/>
    <w:rsid w:val="00113C02"/>
    <w:rsid w:val="00115922"/>
    <w:rsid w:val="00121B26"/>
    <w:rsid w:val="00135371"/>
    <w:rsid w:val="001E5618"/>
    <w:rsid w:val="00230C3F"/>
    <w:rsid w:val="00270CAC"/>
    <w:rsid w:val="00280467"/>
    <w:rsid w:val="00282372"/>
    <w:rsid w:val="002B6DEF"/>
    <w:rsid w:val="00326FBF"/>
    <w:rsid w:val="00380B4F"/>
    <w:rsid w:val="003B76AB"/>
    <w:rsid w:val="003C17E7"/>
    <w:rsid w:val="00522298"/>
    <w:rsid w:val="00524F8C"/>
    <w:rsid w:val="005571BD"/>
    <w:rsid w:val="005C1B3B"/>
    <w:rsid w:val="005F232B"/>
    <w:rsid w:val="00615D28"/>
    <w:rsid w:val="006F3E10"/>
    <w:rsid w:val="0070087A"/>
    <w:rsid w:val="00714DF0"/>
    <w:rsid w:val="007314A3"/>
    <w:rsid w:val="00740383"/>
    <w:rsid w:val="008B4FB7"/>
    <w:rsid w:val="008F728E"/>
    <w:rsid w:val="009A0B04"/>
    <w:rsid w:val="009A2121"/>
    <w:rsid w:val="009B32A5"/>
    <w:rsid w:val="009B7D8C"/>
    <w:rsid w:val="00A35265"/>
    <w:rsid w:val="00A47969"/>
    <w:rsid w:val="00A834E1"/>
    <w:rsid w:val="00A91E0A"/>
    <w:rsid w:val="00A952A0"/>
    <w:rsid w:val="00AB7537"/>
    <w:rsid w:val="00AE3E03"/>
    <w:rsid w:val="00B241E6"/>
    <w:rsid w:val="00BD1823"/>
    <w:rsid w:val="00BD6059"/>
    <w:rsid w:val="00BE2992"/>
    <w:rsid w:val="00C60C63"/>
    <w:rsid w:val="00CA3AB8"/>
    <w:rsid w:val="00CD1852"/>
    <w:rsid w:val="00CF36AC"/>
    <w:rsid w:val="00D31A7B"/>
    <w:rsid w:val="00D46863"/>
    <w:rsid w:val="00D7237A"/>
    <w:rsid w:val="00E03C8C"/>
    <w:rsid w:val="00E63B43"/>
    <w:rsid w:val="00E73723"/>
    <w:rsid w:val="00E96F4C"/>
    <w:rsid w:val="00F72295"/>
    <w:rsid w:val="00FE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table" w:styleId="TableGrid">
    <w:name w:val="Table Grid"/>
    <w:basedOn w:val="TableNormal"/>
    <w:uiPriority w:val="59"/>
    <w:rsid w:val="005C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71"/>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table" w:styleId="TableGrid">
    <w:name w:val="Table Grid"/>
    <w:basedOn w:val="TableNormal"/>
    <w:uiPriority w:val="59"/>
    <w:rsid w:val="005C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71"/>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Legion2019_1</cp:lastModifiedBy>
  <cp:revision>3</cp:revision>
  <cp:lastPrinted>2018-12-10T11:11:00Z</cp:lastPrinted>
  <dcterms:created xsi:type="dcterms:W3CDTF">2018-12-10T11:51:00Z</dcterms:created>
  <dcterms:modified xsi:type="dcterms:W3CDTF">2023-08-17T10:56:00Z</dcterms:modified>
</cp:coreProperties>
</file>